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0C" w:rsidRDefault="005F050C" w:rsidP="005F050C">
      <w:pPr>
        <w:jc w:val="center"/>
        <w:rPr>
          <w:sz w:val="28"/>
          <w:lang w:val="sr-Cyrl-RS"/>
        </w:rPr>
      </w:pPr>
      <w:r w:rsidRPr="00625C74">
        <w:rPr>
          <w:sz w:val="28"/>
          <w:lang w:val="sr-Cyrl-RS"/>
        </w:rPr>
        <w:t>АГЕНДА</w:t>
      </w:r>
    </w:p>
    <w:p w:rsidR="00C36025" w:rsidRDefault="00C36025" w:rsidP="005F050C">
      <w:pPr>
        <w:jc w:val="center"/>
        <w:rPr>
          <w:sz w:val="28"/>
          <w:lang w:val="sr-Cyrl-RS"/>
        </w:rPr>
      </w:pPr>
    </w:p>
    <w:p w:rsidR="00625C74" w:rsidRDefault="00833981" w:rsidP="00625C74">
      <w:pPr>
        <w:spacing w:after="0"/>
        <w:jc w:val="center"/>
        <w:rPr>
          <w:sz w:val="24"/>
          <w:lang w:val="sr-Cyrl-RS"/>
        </w:rPr>
      </w:pPr>
      <w:r>
        <w:rPr>
          <w:sz w:val="24"/>
          <w:lang w:val="sr-Cyrl-RS"/>
        </w:rPr>
        <w:t>Трибина</w:t>
      </w:r>
      <w:r w:rsidR="005F050C" w:rsidRPr="00625C74">
        <w:rPr>
          <w:sz w:val="24"/>
          <w:lang w:val="sr-Cyrl-RS"/>
        </w:rPr>
        <w:t xml:space="preserve"> </w:t>
      </w:r>
    </w:p>
    <w:p w:rsidR="007E291D" w:rsidRPr="00625C74" w:rsidRDefault="005F050C" w:rsidP="005F050C">
      <w:pPr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>„</w:t>
      </w:r>
      <w:r w:rsidR="00A6631A" w:rsidRPr="00A6631A">
        <w:rPr>
          <w:b/>
          <w:sz w:val="28"/>
          <w:lang w:val="sr-Cyrl-RS"/>
        </w:rPr>
        <w:t xml:space="preserve">Настава </w:t>
      </w:r>
      <w:r w:rsidR="00382A8F">
        <w:rPr>
          <w:b/>
          <w:sz w:val="28"/>
          <w:lang w:val="sr-Cyrl-RS"/>
        </w:rPr>
        <w:t>Музичке културе</w:t>
      </w:r>
      <w:r w:rsidR="00A6631A" w:rsidRPr="00A6631A">
        <w:rPr>
          <w:b/>
          <w:sz w:val="28"/>
          <w:lang w:val="sr-Cyrl-RS"/>
        </w:rPr>
        <w:t xml:space="preserve"> – подршка реализацији и практични примери</w:t>
      </w:r>
      <w:r w:rsidRPr="00625C74">
        <w:rPr>
          <w:sz w:val="24"/>
          <w:lang w:val="sr-Cyrl-RS"/>
        </w:rPr>
        <w:t>“</w:t>
      </w:r>
    </w:p>
    <w:p w:rsidR="005F050C" w:rsidRDefault="005F050C" w:rsidP="005F050C">
      <w:pPr>
        <w:jc w:val="both"/>
        <w:rPr>
          <w:lang w:val="sr-Cyrl-RS"/>
        </w:rPr>
      </w:pPr>
    </w:p>
    <w:p w:rsidR="005F050C" w:rsidRPr="00833981" w:rsidRDefault="00382A8F" w:rsidP="005F050C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9</w:t>
      </w:r>
      <w:r w:rsidR="00833981">
        <w:rPr>
          <w:rFonts w:asciiTheme="majorHAnsi" w:hAnsiTheme="majorHAnsi" w:cstheme="majorHAnsi"/>
          <w:lang w:val="sr-Cyrl-RS"/>
        </w:rPr>
        <w:t xml:space="preserve">. </w:t>
      </w:r>
      <w:r>
        <w:rPr>
          <w:rFonts w:asciiTheme="majorHAnsi" w:hAnsiTheme="majorHAnsi" w:cstheme="majorHAnsi"/>
          <w:lang w:val="sr-Cyrl-RS"/>
        </w:rPr>
        <w:t>март</w:t>
      </w:r>
      <w:r w:rsidR="00833981">
        <w:rPr>
          <w:rFonts w:asciiTheme="majorHAnsi" w:hAnsiTheme="majorHAnsi" w:cstheme="majorHAnsi"/>
          <w:lang w:val="sr-Cyrl-RS"/>
        </w:rPr>
        <w:t xml:space="preserve"> 2022, </w:t>
      </w:r>
      <w:r w:rsidR="00833981">
        <w:rPr>
          <w:rFonts w:asciiTheme="majorHAnsi" w:hAnsiTheme="majorHAnsi" w:cstheme="majorHAnsi"/>
        </w:rPr>
        <w:t>Microsoft Teams</w:t>
      </w:r>
    </w:p>
    <w:p w:rsidR="005F050C" w:rsidRDefault="005F050C" w:rsidP="005F050C">
      <w:pPr>
        <w:jc w:val="both"/>
        <w:rPr>
          <w:rFonts w:asciiTheme="majorHAnsi" w:hAnsiTheme="majorHAnsi" w:cstheme="majorHAnsi"/>
          <w:lang w:val="sr-Cyrl-RS"/>
        </w:rPr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435"/>
        <w:gridCol w:w="3875"/>
        <w:gridCol w:w="4040"/>
      </w:tblGrid>
      <w:tr w:rsidR="005F050C" w:rsidTr="00A142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457604" w:rsidP="00457604">
            <w:pPr>
              <w:jc w:val="center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Време</w:t>
            </w:r>
          </w:p>
        </w:tc>
        <w:tc>
          <w:tcPr>
            <w:tcW w:w="3875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тема/е</w:t>
            </w:r>
          </w:p>
        </w:tc>
        <w:tc>
          <w:tcPr>
            <w:tcW w:w="4040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излагач/и</w:t>
            </w:r>
          </w:p>
        </w:tc>
      </w:tr>
      <w:tr w:rsidR="005F050C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833981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A54F69">
              <w:rPr>
                <w:rFonts w:asciiTheme="majorHAnsi" w:hAnsiTheme="majorHAnsi" w:cstheme="majorHAnsi"/>
                <w:lang w:val="sr-Cyrl-RS"/>
              </w:rPr>
              <w:t>8:00 – 18:2</w:t>
            </w:r>
            <w:r w:rsidR="00457604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5F050C" w:rsidRDefault="00833981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Уводнa обраћањa</w:t>
            </w:r>
          </w:p>
        </w:tc>
        <w:tc>
          <w:tcPr>
            <w:tcW w:w="4040" w:type="dxa"/>
          </w:tcPr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>Снежана Милојковић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 и </w:t>
            </w:r>
          </w:p>
          <w:p w:rsidR="00833981" w:rsidRPr="00833981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Сузана Мијушковић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Савез учитеља Републике Србије</w:t>
            </w:r>
          </w:p>
        </w:tc>
      </w:tr>
      <w:tr w:rsidR="005F050C" w:rsidTr="00A14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</w:t>
            </w:r>
            <w:r>
              <w:rPr>
                <w:rFonts w:asciiTheme="majorHAnsi" w:hAnsiTheme="majorHAnsi" w:cstheme="majorHAnsi"/>
              </w:rPr>
              <w:t>20</w:t>
            </w:r>
            <w:r>
              <w:rPr>
                <w:rFonts w:asciiTheme="majorHAnsi" w:hAnsiTheme="majorHAnsi" w:cstheme="majorHAnsi"/>
                <w:lang w:val="sr-Cyrl-RS"/>
              </w:rPr>
              <w:t xml:space="preserve"> – 18:40</w:t>
            </w:r>
          </w:p>
        </w:tc>
        <w:tc>
          <w:tcPr>
            <w:tcW w:w="3875" w:type="dxa"/>
          </w:tcPr>
          <w:p w:rsidR="00625C74" w:rsidRPr="00625C74" w:rsidRDefault="00382A8F" w:rsidP="00A14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382A8F">
              <w:rPr>
                <w:rFonts w:asciiTheme="majorHAnsi" w:hAnsiTheme="majorHAnsi" w:cstheme="majorHAnsi"/>
                <w:b/>
                <w:lang w:val="sr-Cyrl-RS"/>
              </w:rPr>
              <w:t>Интегрисање музичких и језичких садржаја у функцији подстицања стваралачких и  музичких способности</w:t>
            </w:r>
          </w:p>
        </w:tc>
        <w:tc>
          <w:tcPr>
            <w:tcW w:w="4040" w:type="dxa"/>
          </w:tcPr>
          <w:p w:rsidR="00833981" w:rsidRDefault="00A6631A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Д</w:t>
            </w:r>
            <w:r w:rsidR="00833981" w:rsidRPr="00833981">
              <w:rPr>
                <w:rFonts w:asciiTheme="majorHAnsi" w:hAnsiTheme="majorHAnsi" w:cstheme="majorHAnsi"/>
                <w:b/>
                <w:lang w:val="sr-Cyrl-RS"/>
              </w:rPr>
              <w:t xml:space="preserve">р </w:t>
            </w:r>
            <w:r w:rsidR="00382A8F">
              <w:rPr>
                <w:rFonts w:asciiTheme="majorHAnsi" w:hAnsiTheme="majorHAnsi" w:cstheme="majorHAnsi"/>
                <w:b/>
                <w:lang w:val="sr-Cyrl-RS"/>
              </w:rPr>
              <w:t>Александра Стошић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382A8F" w:rsidRDefault="00A6631A" w:rsidP="00A66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6631A">
              <w:rPr>
                <w:rFonts w:asciiTheme="majorHAnsi" w:hAnsiTheme="majorHAnsi" w:cstheme="majorHAnsi"/>
                <w:lang w:val="sr-Cyrl-RS"/>
              </w:rPr>
              <w:t>Учитељски факултет Универзитета у Београду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  <w:r w:rsidR="00382A8F">
              <w:rPr>
                <w:rFonts w:asciiTheme="majorHAnsi" w:hAnsiTheme="majorHAnsi" w:cstheme="majorHAnsi"/>
                <w:lang w:val="sr-Cyrl-RS"/>
              </w:rPr>
              <w:t>Доцент</w:t>
            </w:r>
            <w:r w:rsidR="0034340E">
              <w:rPr>
                <w:rFonts w:asciiTheme="majorHAnsi" w:hAnsiTheme="majorHAnsi" w:cstheme="majorHAnsi"/>
                <w:lang w:val="sr-Cyrl-RS"/>
              </w:rPr>
              <w:t>,</w:t>
            </w:r>
          </w:p>
          <w:p w:rsidR="00625C74" w:rsidRDefault="00A6631A" w:rsidP="00382A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Методика наставе </w:t>
            </w:r>
            <w:r w:rsidR="00382A8F">
              <w:rPr>
                <w:rFonts w:asciiTheme="majorHAnsi" w:hAnsiTheme="majorHAnsi" w:cstheme="majorHAnsi"/>
                <w:lang w:val="sr-Cyrl-RS"/>
              </w:rPr>
              <w:t>Музичке културе</w:t>
            </w:r>
          </w:p>
        </w:tc>
      </w:tr>
      <w:tr w:rsidR="00A54F69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D27ECC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18:40 – 19:1</w:t>
            </w:r>
            <w:r w:rsidR="00A54F69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A54F69" w:rsidRPr="00625C74" w:rsidRDefault="00382A8F" w:rsidP="00833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382A8F">
              <w:rPr>
                <w:rFonts w:asciiTheme="majorHAnsi" w:hAnsiTheme="majorHAnsi" w:cstheme="majorHAnsi"/>
                <w:b/>
                <w:lang w:val="sr-Cyrl-RS"/>
              </w:rPr>
              <w:t>Основе технике телесне музике и телесних перкусија и примена технике телесне музике</w:t>
            </w:r>
          </w:p>
        </w:tc>
        <w:tc>
          <w:tcPr>
            <w:tcW w:w="4040" w:type="dxa"/>
          </w:tcPr>
          <w:p w:rsidR="00A54F69" w:rsidRDefault="0034340E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 xml:space="preserve">Ана Врбашки </w:t>
            </w:r>
            <w:r w:rsidRPr="0034340E">
              <w:rPr>
                <w:rFonts w:asciiTheme="majorHAnsi" w:hAnsiTheme="majorHAnsi" w:cstheme="majorHAnsi"/>
                <w:lang w:val="sr-Cyrl-RS"/>
              </w:rPr>
              <w:t>и</w:t>
            </w:r>
            <w:r>
              <w:rPr>
                <w:rFonts w:asciiTheme="majorHAnsi" w:hAnsiTheme="majorHAnsi" w:cstheme="majorHAnsi"/>
                <w:b/>
                <w:lang w:val="sr-Cyrl-RS"/>
              </w:rPr>
              <w:t xml:space="preserve"> Марко Дињашки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34340E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Удружење грађана „Отворени круг“ Нови Сад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  <w:r>
              <w:rPr>
                <w:rFonts w:asciiTheme="majorHAnsi" w:hAnsiTheme="majorHAnsi" w:cstheme="majorHAnsi"/>
                <w:lang w:val="sr-Cyrl-RS"/>
              </w:rPr>
              <w:t>самостални уметници</w:t>
            </w:r>
          </w:p>
        </w:tc>
      </w:tr>
      <w:tr w:rsidR="005F050C" w:rsidTr="00A14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Pr="0045760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19</w:t>
            </w:r>
            <w:r w:rsidR="00457604">
              <w:rPr>
                <w:rFonts w:asciiTheme="majorHAnsi" w:hAnsiTheme="majorHAnsi" w:cstheme="majorHAnsi"/>
                <w:lang w:val="sr-Cyrl-RS"/>
              </w:rPr>
              <w:t>:</w:t>
            </w:r>
            <w:r w:rsidR="00D27ECC">
              <w:rPr>
                <w:rFonts w:asciiTheme="majorHAnsi" w:hAnsiTheme="majorHAnsi" w:cstheme="majorHAnsi"/>
                <w:lang w:val="sr-Cyrl-RS"/>
              </w:rPr>
              <w:t>1</w:t>
            </w:r>
            <w:r w:rsidR="00457604">
              <w:rPr>
                <w:rFonts w:asciiTheme="majorHAnsi" w:hAnsiTheme="majorHAnsi" w:cstheme="majorHAnsi"/>
              </w:rPr>
              <w:t xml:space="preserve">0 </w:t>
            </w:r>
            <w:r w:rsidR="00457604">
              <w:rPr>
                <w:rFonts w:asciiTheme="majorHAnsi" w:hAnsiTheme="majorHAnsi" w:cstheme="majorHAnsi"/>
                <w:lang w:val="sr-Cyrl-RS"/>
              </w:rPr>
              <w:t>– 1</w:t>
            </w:r>
            <w:r w:rsidR="00D27ECC">
              <w:rPr>
                <w:rFonts w:asciiTheme="majorHAnsi" w:hAnsiTheme="majorHAnsi" w:cstheme="majorHAnsi"/>
                <w:lang w:val="sr-Cyrl-RS"/>
              </w:rPr>
              <w:t>9:3</w:t>
            </w:r>
            <w:r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A54F69" w:rsidRPr="00A54F69" w:rsidRDefault="00382A8F" w:rsidP="004576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382A8F">
              <w:rPr>
                <w:rFonts w:asciiTheme="majorHAnsi" w:hAnsiTheme="majorHAnsi" w:cstheme="majorHAnsi"/>
                <w:b/>
                <w:lang w:val="sr-Cyrl-RS"/>
              </w:rPr>
              <w:t xml:space="preserve">Корелација наставе музичке културе и </w:t>
            </w:r>
            <w:bookmarkStart w:id="0" w:name="_GoBack"/>
            <w:bookmarkEnd w:id="0"/>
            <w:r w:rsidRPr="00382A8F">
              <w:rPr>
                <w:rFonts w:asciiTheme="majorHAnsi" w:hAnsiTheme="majorHAnsi" w:cstheme="majorHAnsi"/>
                <w:b/>
                <w:lang w:val="sr-Cyrl-RS"/>
              </w:rPr>
              <w:t>физичког васпитања</w:t>
            </w:r>
          </w:p>
        </w:tc>
        <w:tc>
          <w:tcPr>
            <w:tcW w:w="4040" w:type="dxa"/>
          </w:tcPr>
          <w:p w:rsidR="002A458A" w:rsidRDefault="00382A8F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Душан Грашић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34340E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ОШ „</w:t>
            </w:r>
            <w:r w:rsidR="00382A8F">
              <w:rPr>
                <w:rFonts w:asciiTheme="majorHAnsi" w:hAnsiTheme="majorHAnsi" w:cstheme="majorHAnsi"/>
                <w:lang w:val="sr-Cyrl-RS"/>
              </w:rPr>
              <w:t>Олга Милошевић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“, </w:t>
            </w:r>
          </w:p>
          <w:p w:rsidR="00833981" w:rsidRDefault="00382A8F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Смедеревска Паланка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професор разредне наставе</w:t>
            </w:r>
          </w:p>
        </w:tc>
      </w:tr>
      <w:tr w:rsidR="00A54F69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</w:t>
            </w:r>
            <w:r w:rsidR="00D27ECC">
              <w:rPr>
                <w:rFonts w:asciiTheme="majorHAnsi" w:hAnsiTheme="majorHAnsi" w:cstheme="majorHAnsi"/>
                <w:lang w:val="sr-Cyrl-RS"/>
              </w:rPr>
              <w:t>3</w:t>
            </w:r>
            <w:r>
              <w:rPr>
                <w:rFonts w:asciiTheme="majorHAnsi" w:hAnsiTheme="majorHAnsi" w:cstheme="majorHAnsi"/>
                <w:lang w:val="sr-Cyrl-RS"/>
              </w:rPr>
              <w:t>0 – 20:00</w:t>
            </w:r>
          </w:p>
          <w:p w:rsidR="00A54F69" w:rsidRPr="00625C7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Питања и одговори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625C74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625C74">
              <w:rPr>
                <w:rFonts w:asciiTheme="majorHAnsi" w:hAnsiTheme="majorHAnsi" w:cstheme="majorHAnsi"/>
                <w:lang w:val="sr-Cyrl-RS"/>
              </w:rPr>
              <w:t>Излагачи</w:t>
            </w:r>
          </w:p>
        </w:tc>
      </w:tr>
    </w:tbl>
    <w:p w:rsidR="005F050C" w:rsidRPr="005F050C" w:rsidRDefault="005F050C" w:rsidP="005F050C">
      <w:pPr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5F050C" w:rsidRDefault="005F050C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Pr="005F050C" w:rsidRDefault="00A54F69">
      <w:pPr>
        <w:rPr>
          <w:lang w:val="sr-Cyrl-RS"/>
        </w:rPr>
      </w:pPr>
    </w:p>
    <w:sectPr w:rsidR="00A54F69" w:rsidRPr="005F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4B"/>
    <w:rsid w:val="002A458A"/>
    <w:rsid w:val="0034340E"/>
    <w:rsid w:val="00382A8F"/>
    <w:rsid w:val="00457604"/>
    <w:rsid w:val="0058773F"/>
    <w:rsid w:val="005F050C"/>
    <w:rsid w:val="00625C74"/>
    <w:rsid w:val="0063466D"/>
    <w:rsid w:val="0063633B"/>
    <w:rsid w:val="007C1D0C"/>
    <w:rsid w:val="007E291D"/>
    <w:rsid w:val="00833981"/>
    <w:rsid w:val="0086534B"/>
    <w:rsid w:val="00926A45"/>
    <w:rsid w:val="00A142F2"/>
    <w:rsid w:val="00A15C87"/>
    <w:rsid w:val="00A54F69"/>
    <w:rsid w:val="00A6631A"/>
    <w:rsid w:val="00AF2FE2"/>
    <w:rsid w:val="00C04DFA"/>
    <w:rsid w:val="00C36025"/>
    <w:rsid w:val="00D27ECC"/>
    <w:rsid w:val="00DB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533E1"/>
  <w15:chartTrackingRefBased/>
  <w15:docId w15:val="{D00A2A83-B935-49E8-BC77-8CB1739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45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1">
    <w:name w:val="Grid Table 4 Accent 1"/>
    <w:basedOn w:val="TableNormal"/>
    <w:uiPriority w:val="49"/>
    <w:rsid w:val="00A142F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ММ</cp:lastModifiedBy>
  <cp:revision>7</cp:revision>
  <dcterms:created xsi:type="dcterms:W3CDTF">2021-12-30T13:19:00Z</dcterms:created>
  <dcterms:modified xsi:type="dcterms:W3CDTF">2022-01-17T11:08:00Z</dcterms:modified>
</cp:coreProperties>
</file>