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8E4" w:rsidRDefault="006828E4" w:rsidP="006828E4">
      <w:pPr>
        <w:jc w:val="center"/>
        <w:rPr>
          <w:b/>
          <w:sz w:val="28"/>
          <w:szCs w:val="28"/>
          <w:lang w:val="ru-RU"/>
        </w:rPr>
      </w:pPr>
    </w:p>
    <w:p w:rsidR="006828E4" w:rsidRDefault="006828E4" w:rsidP="006828E4">
      <w:pPr>
        <w:jc w:val="center"/>
        <w:rPr>
          <w:b/>
          <w:sz w:val="28"/>
          <w:szCs w:val="28"/>
          <w:lang w:val="ru-RU"/>
        </w:rPr>
      </w:pPr>
    </w:p>
    <w:p w:rsidR="006828E4" w:rsidRDefault="006828E4" w:rsidP="006828E4">
      <w:pPr>
        <w:jc w:val="center"/>
        <w:rPr>
          <w:b/>
          <w:sz w:val="28"/>
          <w:szCs w:val="28"/>
          <w:lang w:val="ru-RU"/>
        </w:rPr>
      </w:pPr>
    </w:p>
    <w:p w:rsidR="006828E4" w:rsidRPr="006828E4" w:rsidRDefault="006828E4" w:rsidP="006828E4">
      <w:pPr>
        <w:jc w:val="center"/>
        <w:rPr>
          <w:b/>
          <w:sz w:val="28"/>
          <w:szCs w:val="28"/>
          <w:lang w:val="ru-RU"/>
        </w:rPr>
      </w:pPr>
      <w:r w:rsidRPr="006828E4">
        <w:rPr>
          <w:b/>
          <w:sz w:val="28"/>
          <w:szCs w:val="28"/>
          <w:lang w:val="ru-RU"/>
        </w:rPr>
        <w:t>ПЛАН РАДА СТРУЧНОГ СКУПА</w:t>
      </w:r>
    </w:p>
    <w:p w:rsidR="006828E4" w:rsidRPr="006828E4" w:rsidRDefault="006828E4" w:rsidP="006828E4">
      <w:pPr>
        <w:jc w:val="center"/>
        <w:rPr>
          <w:b/>
          <w:sz w:val="28"/>
          <w:szCs w:val="28"/>
          <w:lang w:val="ru-RU"/>
        </w:rPr>
      </w:pPr>
      <w:r w:rsidRPr="006828E4">
        <w:rPr>
          <w:b/>
          <w:sz w:val="28"/>
          <w:szCs w:val="28"/>
          <w:lang w:val="ru-RU"/>
        </w:rPr>
        <w:t>(ОКВИРНИ ПРОГРАМСКИ САДРЖАЈИ)</w:t>
      </w:r>
    </w:p>
    <w:p w:rsidR="006828E4" w:rsidRDefault="006828E4" w:rsidP="006828E4">
      <w:pPr>
        <w:rPr>
          <w:lang w:val="ru-RU"/>
        </w:rPr>
      </w:pPr>
    </w:p>
    <w:p w:rsidR="006828E4" w:rsidRPr="006828E4" w:rsidRDefault="006828E4" w:rsidP="006828E4">
      <w:pPr>
        <w:pStyle w:val="ListParagraph"/>
        <w:rPr>
          <w:b/>
          <w:lang w:val="ru-RU"/>
        </w:rPr>
      </w:pPr>
      <w:r>
        <w:rPr>
          <w:b/>
          <w:lang w:val="ru-RU"/>
        </w:rPr>
        <w:t>ОРГАНИЗАТОР СКУПА Институт за развојне изазове и саветовање – ИРИС</w:t>
      </w:r>
    </w:p>
    <w:p w:rsidR="006828E4" w:rsidRDefault="006828E4" w:rsidP="006828E4">
      <w:pPr>
        <w:pStyle w:val="ListParagraph"/>
        <w:rPr>
          <w:b/>
          <w:lang w:val="sr-Cyrl-CS"/>
        </w:rPr>
      </w:pPr>
    </w:p>
    <w:p w:rsidR="006828E4" w:rsidRDefault="006828E4" w:rsidP="006828E4">
      <w:pPr>
        <w:pStyle w:val="ListParagraph"/>
        <w:rPr>
          <w:b/>
          <w:lang w:val="ru-RU"/>
        </w:rPr>
      </w:pPr>
      <w:r>
        <w:rPr>
          <w:b/>
          <w:lang w:val="sr-Cyrl-CS"/>
        </w:rPr>
        <w:t>ОБЛИК СТРУЧНОГ СКУПА Симпозијум</w:t>
      </w:r>
    </w:p>
    <w:p w:rsidR="006828E4" w:rsidRDefault="006828E4" w:rsidP="006828E4">
      <w:pPr>
        <w:pStyle w:val="ListParagraph"/>
        <w:rPr>
          <w:b/>
          <w:lang w:val="ru-RU"/>
        </w:rPr>
      </w:pPr>
    </w:p>
    <w:p w:rsidR="006828E4" w:rsidRDefault="006828E4" w:rsidP="006828E4">
      <w:pPr>
        <w:pStyle w:val="ListParagraph"/>
        <w:rPr>
          <w:b/>
          <w:lang w:val="ru-RU"/>
        </w:rPr>
      </w:pPr>
      <w:r>
        <w:rPr>
          <w:b/>
          <w:lang w:val="ru-RU"/>
        </w:rPr>
        <w:t xml:space="preserve">НАЗИВ СКУПА </w:t>
      </w:r>
      <w:r>
        <w:rPr>
          <w:rStyle w:val="Strong"/>
          <w:color w:val="222222"/>
          <w:sz w:val="24"/>
          <w:szCs w:val="24"/>
          <w:shd w:val="clear" w:color="auto" w:fill="FFFFFF"/>
          <w:lang w:val="sr-Cyrl-RS"/>
        </w:rPr>
        <w:t>„</w:t>
      </w:r>
      <w:r w:rsidR="00C523FD" w:rsidRPr="00C523FD">
        <w:rPr>
          <w:rStyle w:val="Strong"/>
          <w:color w:val="222222"/>
          <w:sz w:val="24"/>
          <w:szCs w:val="24"/>
          <w:shd w:val="clear" w:color="auto" w:fill="FFFFFF"/>
          <w:lang w:val="sr-Cyrl-RS"/>
        </w:rPr>
        <w:t>Комуникација путем слика: израда и примена комуникационих књига и других визуелних система</w:t>
      </w:r>
      <w:r>
        <w:rPr>
          <w:rStyle w:val="Strong"/>
          <w:color w:val="222222"/>
          <w:sz w:val="24"/>
          <w:szCs w:val="24"/>
          <w:shd w:val="clear" w:color="auto" w:fill="FFFFFF"/>
          <w:lang w:val="sr-Cyrl-RS"/>
        </w:rPr>
        <w:t>“</w:t>
      </w:r>
    </w:p>
    <w:p w:rsidR="006828E4" w:rsidRDefault="006828E4" w:rsidP="006828E4">
      <w:pPr>
        <w:pStyle w:val="ListParagraph"/>
        <w:rPr>
          <w:b/>
          <w:lang w:val="ru-RU"/>
        </w:rPr>
      </w:pPr>
    </w:p>
    <w:p w:rsidR="006828E4" w:rsidRDefault="006828E4" w:rsidP="006828E4">
      <w:pPr>
        <w:pStyle w:val="ListParagraph"/>
        <w:rPr>
          <w:b/>
          <w:lang w:val="ru-RU"/>
        </w:rPr>
      </w:pPr>
      <w:r>
        <w:rPr>
          <w:b/>
          <w:lang w:val="ru-RU"/>
        </w:rPr>
        <w:t xml:space="preserve">МЕСТО И ДАТУМ ОДРЖАВАЊА </w:t>
      </w:r>
      <w:r w:rsidR="00C523FD">
        <w:rPr>
          <w:b/>
          <w:lang w:val="ru-RU"/>
        </w:rPr>
        <w:t xml:space="preserve">Кикинда, ОШ </w:t>
      </w:r>
      <w:r w:rsidR="00C523FD">
        <w:rPr>
          <w:rStyle w:val="Strong"/>
          <w:color w:val="222222"/>
          <w:sz w:val="24"/>
          <w:szCs w:val="24"/>
          <w:shd w:val="clear" w:color="auto" w:fill="FFFFFF"/>
          <w:lang w:val="sr-Cyrl-RS"/>
        </w:rPr>
        <w:t>„</w:t>
      </w:r>
      <w:r w:rsidR="00C523FD">
        <w:rPr>
          <w:b/>
          <w:lang w:val="ru-RU"/>
        </w:rPr>
        <w:t>6.октобар</w:t>
      </w:r>
      <w:r w:rsidR="00C523FD">
        <w:rPr>
          <w:rStyle w:val="Strong"/>
          <w:color w:val="222222"/>
          <w:sz w:val="24"/>
          <w:szCs w:val="24"/>
          <w:shd w:val="clear" w:color="auto" w:fill="FFFFFF"/>
          <w:lang w:val="sr-Cyrl-RS"/>
        </w:rPr>
        <w:t>“</w:t>
      </w:r>
      <w:r w:rsidR="00C523FD">
        <w:rPr>
          <w:b/>
          <w:lang w:val="ru-RU"/>
        </w:rPr>
        <w:t>, Доситејева 53, 5</w:t>
      </w:r>
      <w:r w:rsidR="00B80137">
        <w:rPr>
          <w:b/>
          <w:lang w:val="ru-RU"/>
        </w:rPr>
        <w:t xml:space="preserve">. </w:t>
      </w:r>
      <w:r w:rsidR="00C523FD">
        <w:rPr>
          <w:b/>
          <w:lang w:val="ru-RU"/>
        </w:rPr>
        <w:t>9</w:t>
      </w:r>
      <w:r>
        <w:rPr>
          <w:b/>
          <w:lang w:val="ru-RU"/>
        </w:rPr>
        <w:t>. 2026. године</w:t>
      </w:r>
    </w:p>
    <w:p w:rsidR="006828E4" w:rsidRDefault="006828E4" w:rsidP="006828E4">
      <w:pPr>
        <w:pStyle w:val="ListParagraph"/>
        <w:rPr>
          <w:b/>
          <w:lang w:val="ru-RU"/>
        </w:rPr>
      </w:pPr>
    </w:p>
    <w:p w:rsidR="006828E4" w:rsidRPr="00C523FD" w:rsidRDefault="006828E4" w:rsidP="00C523FD">
      <w:pPr>
        <w:rPr>
          <w:b/>
          <w:lang w:val="ru-RU"/>
        </w:rPr>
      </w:pPr>
    </w:p>
    <w:p w:rsidR="006828E4" w:rsidRDefault="006828E4" w:rsidP="006828E4">
      <w:pPr>
        <w:pStyle w:val="ListParagraph"/>
        <w:jc w:val="center"/>
        <w:rPr>
          <w:b/>
          <w:lang w:val="ru-RU"/>
        </w:rPr>
      </w:pPr>
      <w:r>
        <w:rPr>
          <w:b/>
          <w:lang w:val="ru-RU"/>
        </w:rPr>
        <w:t>ПЛАН РАДА:</w:t>
      </w:r>
    </w:p>
    <w:p w:rsidR="006828E4" w:rsidRDefault="006828E4" w:rsidP="006828E4">
      <w:pPr>
        <w:pStyle w:val="ListParagraph"/>
        <w:rPr>
          <w:b/>
          <w:lang w:val="sr-Cyrl-CS"/>
        </w:rPr>
      </w:pPr>
    </w:p>
    <w:p w:rsidR="006828E4" w:rsidRDefault="006828E4" w:rsidP="00450D5D">
      <w:pPr>
        <w:rPr>
          <w:rStyle w:val="Strong"/>
          <w:color w:val="222222"/>
          <w:sz w:val="24"/>
          <w:szCs w:val="24"/>
          <w:shd w:val="clear" w:color="auto" w:fill="FFFFFF"/>
        </w:rPr>
      </w:pPr>
    </w:p>
    <w:tbl>
      <w:tblPr>
        <w:tblStyle w:val="TableGrid"/>
        <w:tblpPr w:leftFromText="180" w:rightFromText="180" w:horzAnchor="margin" w:tblpXSpec="center" w:tblpY="480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6828E4" w:rsidTr="00D6354B">
        <w:tc>
          <w:tcPr>
            <w:tcW w:w="2157" w:type="dxa"/>
          </w:tcPr>
          <w:p w:rsidR="006828E4" w:rsidRPr="006828E4" w:rsidRDefault="006828E4" w:rsidP="00D6354B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lastRenderedPageBreak/>
              <w:t>ВРЕМЕ И РЕДОСЛЕД ИЗЛАГАЊА</w:t>
            </w:r>
          </w:p>
        </w:tc>
        <w:tc>
          <w:tcPr>
            <w:tcW w:w="2157" w:type="dxa"/>
          </w:tcPr>
          <w:p w:rsidR="006828E4" w:rsidRPr="006828E4" w:rsidRDefault="006828E4" w:rsidP="00D6354B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ТЕМЕ</w:t>
            </w:r>
          </w:p>
        </w:tc>
        <w:tc>
          <w:tcPr>
            <w:tcW w:w="2158" w:type="dxa"/>
          </w:tcPr>
          <w:p w:rsidR="006828E4" w:rsidRPr="006828E4" w:rsidRDefault="006828E4" w:rsidP="006828E4">
            <w:pPr>
              <w:tabs>
                <w:tab w:val="left" w:pos="360"/>
              </w:tabs>
              <w:rPr>
                <w:lang w:val="ru-RU"/>
              </w:rPr>
            </w:pPr>
            <w:r w:rsidRPr="006828E4">
              <w:rPr>
                <w:lang w:val="ru-RU"/>
              </w:rPr>
              <w:t>ВРСТА АКТИВНОСТИ (пленарно, секција, постер презентација...)</w:t>
            </w:r>
          </w:p>
          <w:p w:rsidR="006828E4" w:rsidRPr="006828E4" w:rsidRDefault="006828E4" w:rsidP="00D6354B">
            <w:pPr>
              <w:pStyle w:val="ListParagraph"/>
              <w:ind w:left="0"/>
              <w:rPr>
                <w:lang w:val="ru-RU"/>
              </w:rPr>
            </w:pPr>
          </w:p>
        </w:tc>
        <w:tc>
          <w:tcPr>
            <w:tcW w:w="2158" w:type="dxa"/>
          </w:tcPr>
          <w:p w:rsidR="006828E4" w:rsidRPr="00C523FD" w:rsidRDefault="006828E4" w:rsidP="00C523F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6828E4" w:rsidTr="00D6354B">
        <w:tc>
          <w:tcPr>
            <w:tcW w:w="2157" w:type="dxa"/>
          </w:tcPr>
          <w:p w:rsidR="006828E4" w:rsidRPr="006828E4" w:rsidRDefault="00B80137" w:rsidP="00D6354B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10</w:t>
            </w:r>
            <w:r w:rsidR="00C523FD">
              <w:rPr>
                <w:rStyle w:val="Strong"/>
                <w:b w:val="0"/>
                <w:color w:val="222222"/>
                <w:shd w:val="clear" w:color="auto" w:fill="FFFFFF"/>
              </w:rPr>
              <w:t>:00 – 10:30</w:t>
            </w:r>
          </w:p>
        </w:tc>
        <w:tc>
          <w:tcPr>
            <w:tcW w:w="2157" w:type="dxa"/>
          </w:tcPr>
          <w:p w:rsidR="00B80137" w:rsidRDefault="00C523FD" w:rsidP="00C523FD">
            <w:pPr>
              <w:widowControl w:val="0"/>
              <w:suppressAutoHyphens/>
              <w:autoSpaceDE w:val="0"/>
              <w:snapToGrid w:val="0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val="sr-Cyrl-RS" w:eastAsia="hi-IN" w:bidi="hi-IN"/>
              </w:rPr>
              <w:t>Увод у обуку, упознавање и мапирање искустава учесника</w:t>
            </w:r>
          </w:p>
          <w:p w:rsidR="006828E4" w:rsidRPr="006828E4" w:rsidRDefault="006828E4" w:rsidP="00B80137">
            <w:pPr>
              <w:widowControl w:val="0"/>
              <w:suppressAutoHyphens/>
              <w:autoSpaceDE w:val="0"/>
              <w:snapToGrid w:val="0"/>
              <w:rPr>
                <w:b/>
                <w:lang w:val="ru-RU"/>
              </w:rPr>
            </w:pPr>
          </w:p>
        </w:tc>
        <w:tc>
          <w:tcPr>
            <w:tcW w:w="2158" w:type="dxa"/>
          </w:tcPr>
          <w:p w:rsidR="006828E4" w:rsidRPr="006828E4" w:rsidRDefault="00C523FD" w:rsidP="00D6354B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П</w:t>
            </w:r>
            <w:r w:rsidR="006828E4" w:rsidRPr="006828E4">
              <w:rPr>
                <w:lang w:val="ru-RU"/>
              </w:rPr>
              <w:t>ленарн</w:t>
            </w:r>
            <w:r>
              <w:rPr>
                <w:lang w:val="ru-RU"/>
              </w:rPr>
              <w:t>о и рад у групи</w:t>
            </w:r>
          </w:p>
        </w:tc>
        <w:tc>
          <w:tcPr>
            <w:tcW w:w="2158" w:type="dxa"/>
          </w:tcPr>
          <w:p w:rsidR="006828E4" w:rsidRPr="006828E4" w:rsidRDefault="00C523FD" w:rsidP="00C523FD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 xml:space="preserve">проф. </w:t>
            </w:r>
            <w:r>
              <w:rPr>
                <w:lang w:val="ru-RU"/>
              </w:rPr>
              <w:t>д</w:t>
            </w:r>
            <w:r w:rsidRPr="006828E4">
              <w:rPr>
                <w:lang w:val="ru-RU"/>
              </w:rPr>
              <w:t>р Мирјана</w:t>
            </w:r>
            <w:r>
              <w:rPr>
                <w:lang w:val="ru-RU"/>
              </w:rPr>
              <w:t xml:space="preserve"> Ђорђевић (</w:t>
            </w:r>
            <w:r w:rsidRPr="006828E4">
              <w:rPr>
                <w:lang w:val="ru-RU"/>
              </w:rPr>
              <w:t xml:space="preserve">Универзитет у Београду – Факултет за специјалну едукацију и рехабилитацију), </w:t>
            </w:r>
            <w:r>
              <w:rPr>
                <w:lang w:val="ru-RU"/>
              </w:rPr>
              <w:t>уводничар</w:t>
            </w:r>
          </w:p>
        </w:tc>
      </w:tr>
      <w:tr w:rsidR="006828E4" w:rsidTr="00D6354B">
        <w:tc>
          <w:tcPr>
            <w:tcW w:w="2157" w:type="dxa"/>
          </w:tcPr>
          <w:p w:rsidR="006828E4" w:rsidRPr="006828E4" w:rsidRDefault="00C523FD" w:rsidP="00B80137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10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>:30</w:t>
            </w:r>
            <w:r w:rsidR="006828E4" w:rsidRPr="006828E4">
              <w:rPr>
                <w:rStyle w:val="Strong"/>
                <w:b w:val="0"/>
                <w:color w:val="222222"/>
                <w:shd w:val="clear" w:color="auto" w:fill="FFFFFF"/>
              </w:rPr>
              <w:t xml:space="preserve"> – 1</w:t>
            </w:r>
            <w:r w:rsidR="00B80137"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1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>:30</w:t>
            </w:r>
          </w:p>
        </w:tc>
        <w:tc>
          <w:tcPr>
            <w:tcW w:w="2157" w:type="dxa"/>
          </w:tcPr>
          <w:p w:rsidR="006828E4" w:rsidRPr="00B80137" w:rsidRDefault="00C523FD" w:rsidP="00D6354B">
            <w:pPr>
              <w:pStyle w:val="ListParagraph"/>
              <w:ind w:left="0"/>
              <w:rPr>
                <w:bCs/>
                <w:color w:val="222222"/>
                <w:shd w:val="clear" w:color="auto" w:fill="FFFFFF"/>
                <w:lang w:val="sr-Cyrl-RS"/>
              </w:rPr>
            </w:pPr>
            <w:r w:rsidRPr="00C523FD"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Аугментативна и алтернативна комуникација (ААК) и место комуникације путем слика у оквиру ААК</w:t>
            </w:r>
          </w:p>
        </w:tc>
        <w:tc>
          <w:tcPr>
            <w:tcW w:w="2158" w:type="dxa"/>
          </w:tcPr>
          <w:p w:rsidR="006828E4" w:rsidRPr="006828E4" w:rsidRDefault="006828E4" w:rsidP="00D6354B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пленарно</w:t>
            </w:r>
          </w:p>
        </w:tc>
        <w:tc>
          <w:tcPr>
            <w:tcW w:w="2158" w:type="dxa"/>
          </w:tcPr>
          <w:p w:rsidR="006828E4" w:rsidRPr="006828E4" w:rsidRDefault="00B80137" w:rsidP="006828E4">
            <w:pPr>
              <w:pStyle w:val="ListParagraph"/>
              <w:ind w:left="0"/>
              <w:rPr>
                <w:b/>
                <w:lang w:val="ru-RU"/>
              </w:rPr>
            </w:pPr>
            <w:r w:rsidRPr="006828E4">
              <w:rPr>
                <w:lang w:val="ru-RU"/>
              </w:rPr>
              <w:t xml:space="preserve">проф. </w:t>
            </w:r>
            <w:r>
              <w:rPr>
                <w:lang w:val="ru-RU"/>
              </w:rPr>
              <w:t>д</w:t>
            </w:r>
            <w:r w:rsidRPr="006828E4">
              <w:rPr>
                <w:lang w:val="ru-RU"/>
              </w:rPr>
              <w:t>р Мирјана</w:t>
            </w:r>
            <w:r>
              <w:rPr>
                <w:lang w:val="ru-RU"/>
              </w:rPr>
              <w:t xml:space="preserve"> Ђорђевић </w:t>
            </w:r>
            <w:r w:rsidR="006828E4">
              <w:rPr>
                <w:lang w:val="ru-RU"/>
              </w:rPr>
              <w:t>(</w:t>
            </w:r>
            <w:r w:rsidR="006828E4" w:rsidRPr="006828E4">
              <w:rPr>
                <w:lang w:val="ru-RU"/>
              </w:rPr>
              <w:t xml:space="preserve">Универзитет у Београду – Факултет за специјалну едукацију и рехабилитацију), </w:t>
            </w:r>
            <w:r w:rsidR="006828E4">
              <w:rPr>
                <w:lang w:val="ru-RU"/>
              </w:rPr>
              <w:t>предавач</w:t>
            </w:r>
          </w:p>
        </w:tc>
      </w:tr>
      <w:tr w:rsidR="00C523FD" w:rsidTr="00D6354B">
        <w:tc>
          <w:tcPr>
            <w:tcW w:w="2157" w:type="dxa"/>
          </w:tcPr>
          <w:p w:rsidR="00C523FD" w:rsidRDefault="00C523FD" w:rsidP="00B80137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11.30 – 11:45</w:t>
            </w:r>
          </w:p>
        </w:tc>
        <w:tc>
          <w:tcPr>
            <w:tcW w:w="2157" w:type="dxa"/>
          </w:tcPr>
          <w:p w:rsidR="00C523FD" w:rsidRPr="00C523FD" w:rsidRDefault="00C523FD" w:rsidP="00D6354B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Пауза за кафу</w:t>
            </w:r>
          </w:p>
        </w:tc>
        <w:tc>
          <w:tcPr>
            <w:tcW w:w="2158" w:type="dxa"/>
          </w:tcPr>
          <w:p w:rsidR="00C523FD" w:rsidRPr="006828E4" w:rsidRDefault="00C523FD" w:rsidP="00D6354B">
            <w:pPr>
              <w:pStyle w:val="ListParagraph"/>
              <w:ind w:left="0"/>
              <w:rPr>
                <w:lang w:val="ru-RU"/>
              </w:rPr>
            </w:pPr>
          </w:p>
        </w:tc>
        <w:tc>
          <w:tcPr>
            <w:tcW w:w="2158" w:type="dxa"/>
          </w:tcPr>
          <w:p w:rsidR="00C523FD" w:rsidRPr="006828E4" w:rsidRDefault="00C523FD" w:rsidP="006828E4">
            <w:pPr>
              <w:pStyle w:val="ListParagraph"/>
              <w:ind w:left="0"/>
              <w:rPr>
                <w:lang w:val="ru-RU"/>
              </w:rPr>
            </w:pPr>
          </w:p>
        </w:tc>
      </w:tr>
      <w:tr w:rsidR="006828E4" w:rsidTr="00D6354B">
        <w:tc>
          <w:tcPr>
            <w:tcW w:w="2157" w:type="dxa"/>
          </w:tcPr>
          <w:p w:rsidR="006828E4" w:rsidRPr="006828E4" w:rsidRDefault="00B80137" w:rsidP="00D6354B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11</w:t>
            </w:r>
            <w:r w:rsidR="006828E4" w:rsidRPr="006828E4">
              <w:rPr>
                <w:rStyle w:val="Strong"/>
                <w:b w:val="0"/>
                <w:color w:val="222222"/>
                <w:shd w:val="clear" w:color="auto" w:fill="FFFFFF"/>
              </w:rPr>
              <w:t>:4</w:t>
            </w:r>
            <w:r w:rsidR="008B68E1">
              <w:rPr>
                <w:rStyle w:val="Strong"/>
                <w:b w:val="0"/>
                <w:color w:val="222222"/>
                <w:shd w:val="clear" w:color="auto" w:fill="FFFFFF"/>
              </w:rPr>
              <w:t>5 – 13:00</w:t>
            </w:r>
          </w:p>
        </w:tc>
        <w:tc>
          <w:tcPr>
            <w:tcW w:w="2157" w:type="dxa"/>
          </w:tcPr>
          <w:p w:rsidR="006828E4" w:rsidRPr="00B80137" w:rsidRDefault="00C523FD" w:rsidP="00D6354B">
            <w:pPr>
              <w:pStyle w:val="ListParagraph"/>
              <w:ind w:left="0"/>
              <w:rPr>
                <w:b/>
                <w:lang w:val="sr-Cyrl-RS"/>
              </w:rPr>
            </w:pP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Процена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комуникационих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потреба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прикупљање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података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за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планирање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визуелног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комуникационог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система</w:t>
            </w:r>
            <w:proofErr w:type="spellEnd"/>
          </w:p>
        </w:tc>
        <w:tc>
          <w:tcPr>
            <w:tcW w:w="2158" w:type="dxa"/>
          </w:tcPr>
          <w:p w:rsidR="006828E4" w:rsidRPr="006828E4" w:rsidRDefault="006828E4" w:rsidP="00D6354B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>пленарно</w:t>
            </w:r>
          </w:p>
        </w:tc>
        <w:tc>
          <w:tcPr>
            <w:tcW w:w="2158" w:type="dxa"/>
          </w:tcPr>
          <w:p w:rsidR="006828E4" w:rsidRPr="006828E4" w:rsidRDefault="00B80137" w:rsidP="006828E4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lang w:val="ru-RU"/>
              </w:rPr>
              <w:t>п</w:t>
            </w:r>
            <w:r w:rsidRPr="006828E4">
              <w:rPr>
                <w:lang w:val="ru-RU"/>
              </w:rPr>
              <w:t xml:space="preserve">роф. </w:t>
            </w:r>
            <w:r>
              <w:rPr>
                <w:lang w:val="ru-RU"/>
              </w:rPr>
              <w:t xml:space="preserve">др </w:t>
            </w:r>
            <w:r w:rsidR="00C523FD" w:rsidRPr="006828E4">
              <w:rPr>
                <w:lang w:val="ru-RU"/>
              </w:rPr>
              <w:t xml:space="preserve"> </w:t>
            </w:r>
            <w:r w:rsidR="00C523FD" w:rsidRPr="006828E4">
              <w:rPr>
                <w:lang w:val="ru-RU"/>
              </w:rPr>
              <w:t>Мирјана</w:t>
            </w:r>
            <w:r w:rsidR="00C523FD">
              <w:rPr>
                <w:lang w:val="ru-RU"/>
              </w:rPr>
              <w:t xml:space="preserve"> Ђорђевић </w:t>
            </w:r>
            <w:r w:rsidR="006828E4">
              <w:rPr>
                <w:lang w:val="ru-RU"/>
              </w:rPr>
              <w:t>(</w:t>
            </w:r>
            <w:r w:rsidR="006828E4" w:rsidRPr="006828E4">
              <w:rPr>
                <w:lang w:val="ru-RU"/>
              </w:rPr>
              <w:t xml:space="preserve">Универзитет у Београду – Факултет за специјалну едукацију и рехабилитацију), </w:t>
            </w:r>
            <w:r w:rsidR="006828E4">
              <w:rPr>
                <w:lang w:val="ru-RU"/>
              </w:rPr>
              <w:t>предавач</w:t>
            </w:r>
          </w:p>
        </w:tc>
      </w:tr>
      <w:tr w:rsidR="008B68E1" w:rsidTr="00D6354B">
        <w:tc>
          <w:tcPr>
            <w:tcW w:w="2157" w:type="dxa"/>
          </w:tcPr>
          <w:p w:rsidR="008B68E1" w:rsidRDefault="00C523FD" w:rsidP="00D6354B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13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>:00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 xml:space="preserve"> – 14</w:t>
            </w:r>
            <w:bookmarkStart w:id="0" w:name="_GoBack"/>
            <w:bookmarkEnd w:id="0"/>
            <w:r>
              <w:rPr>
                <w:rStyle w:val="Strong"/>
                <w:b w:val="0"/>
                <w:color w:val="222222"/>
                <w:shd w:val="clear" w:color="auto" w:fill="FFFFFF"/>
              </w:rPr>
              <w:t>:0</w:t>
            </w:r>
            <w:r w:rsidRPr="006828E4">
              <w:rPr>
                <w:rStyle w:val="Strong"/>
                <w:b w:val="0"/>
                <w:color w:val="222222"/>
                <w:shd w:val="clear" w:color="auto" w:fill="FFFFFF"/>
              </w:rPr>
              <w:t>0</w:t>
            </w:r>
          </w:p>
        </w:tc>
        <w:tc>
          <w:tcPr>
            <w:tcW w:w="2157" w:type="dxa"/>
          </w:tcPr>
          <w:p w:rsidR="008B68E1" w:rsidRPr="008B68E1" w:rsidRDefault="008B68E1" w:rsidP="00D6354B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Пауза</w:t>
            </w:r>
            <w:r w:rsidR="00C523FD"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 xml:space="preserve"> за ручак</w:t>
            </w:r>
          </w:p>
        </w:tc>
        <w:tc>
          <w:tcPr>
            <w:tcW w:w="2158" w:type="dxa"/>
          </w:tcPr>
          <w:p w:rsidR="008B68E1" w:rsidRPr="006828E4" w:rsidRDefault="008B68E1" w:rsidP="00D6354B">
            <w:pPr>
              <w:pStyle w:val="ListParagraph"/>
              <w:ind w:left="0"/>
              <w:rPr>
                <w:lang w:val="ru-RU"/>
              </w:rPr>
            </w:pPr>
          </w:p>
        </w:tc>
        <w:tc>
          <w:tcPr>
            <w:tcW w:w="2158" w:type="dxa"/>
          </w:tcPr>
          <w:p w:rsidR="008B68E1" w:rsidRDefault="008B68E1" w:rsidP="006828E4">
            <w:pPr>
              <w:pStyle w:val="ListParagraph"/>
              <w:ind w:left="0"/>
              <w:rPr>
                <w:lang w:val="ru-RU"/>
              </w:rPr>
            </w:pPr>
          </w:p>
        </w:tc>
      </w:tr>
      <w:tr w:rsidR="006828E4" w:rsidTr="00D6354B">
        <w:tc>
          <w:tcPr>
            <w:tcW w:w="2157" w:type="dxa"/>
          </w:tcPr>
          <w:p w:rsidR="006828E4" w:rsidRPr="006828E4" w:rsidRDefault="00C523FD" w:rsidP="00D6354B">
            <w:pPr>
              <w:pStyle w:val="ListParagraph"/>
              <w:ind w:left="0"/>
              <w:rPr>
                <w:b/>
                <w:lang w:val="ru-RU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14:0</w:t>
            </w:r>
            <w:r w:rsidR="008B68E1">
              <w:rPr>
                <w:rStyle w:val="Strong"/>
                <w:b w:val="0"/>
                <w:color w:val="222222"/>
                <w:shd w:val="clear" w:color="auto" w:fill="FFFFFF"/>
              </w:rPr>
              <w:t>0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 xml:space="preserve"> – 15:0</w:t>
            </w:r>
            <w:r w:rsidR="006828E4" w:rsidRPr="006828E4">
              <w:rPr>
                <w:rStyle w:val="Strong"/>
                <w:b w:val="0"/>
                <w:color w:val="222222"/>
                <w:shd w:val="clear" w:color="auto" w:fill="FFFFFF"/>
              </w:rPr>
              <w:t>0</w:t>
            </w:r>
          </w:p>
        </w:tc>
        <w:tc>
          <w:tcPr>
            <w:tcW w:w="2157" w:type="dxa"/>
          </w:tcPr>
          <w:p w:rsidR="006828E4" w:rsidRPr="006828E4" w:rsidRDefault="00C523FD" w:rsidP="00C523FD">
            <w:pPr>
              <w:pStyle w:val="ListParagraph"/>
              <w:ind w:left="0"/>
              <w:rPr>
                <w:lang w:val="ru-RU"/>
              </w:rPr>
            </w:pPr>
            <w:r w:rsidRPr="00C523FD">
              <w:rPr>
                <w:lang w:val="ru-RU"/>
              </w:rPr>
              <w:t>Комуникационе табле - основни принципи израде и примене</w:t>
            </w:r>
          </w:p>
        </w:tc>
        <w:tc>
          <w:tcPr>
            <w:tcW w:w="2158" w:type="dxa"/>
          </w:tcPr>
          <w:p w:rsidR="006828E4" w:rsidRPr="006828E4" w:rsidRDefault="00C523FD" w:rsidP="00D6354B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Пленарно и </w:t>
            </w:r>
            <w:r w:rsidR="006828E4" w:rsidRPr="006828E4">
              <w:rPr>
                <w:lang w:val="ru-RU"/>
              </w:rPr>
              <w:t>рад у групи</w:t>
            </w:r>
          </w:p>
        </w:tc>
        <w:tc>
          <w:tcPr>
            <w:tcW w:w="2158" w:type="dxa"/>
          </w:tcPr>
          <w:p w:rsidR="006828E4" w:rsidRPr="006828E4" w:rsidRDefault="00CA4ADA" w:rsidP="00D6354B">
            <w:pPr>
              <w:pStyle w:val="ListParagraph"/>
              <w:ind w:left="0"/>
              <w:rPr>
                <w:lang w:val="ru-RU"/>
              </w:rPr>
            </w:pPr>
            <w:r w:rsidRPr="006828E4">
              <w:rPr>
                <w:lang w:val="ru-RU"/>
              </w:rPr>
              <w:t xml:space="preserve">проф. </w:t>
            </w:r>
            <w:r>
              <w:rPr>
                <w:lang w:val="ru-RU"/>
              </w:rPr>
              <w:t>д</w:t>
            </w:r>
            <w:r w:rsidRPr="006828E4">
              <w:rPr>
                <w:lang w:val="ru-RU"/>
              </w:rPr>
              <w:t>р Мирјана</w:t>
            </w:r>
            <w:r>
              <w:rPr>
                <w:lang w:val="ru-RU"/>
              </w:rPr>
              <w:t xml:space="preserve"> Ђорђевић (</w:t>
            </w:r>
            <w:r w:rsidRPr="006828E4">
              <w:rPr>
                <w:lang w:val="ru-RU"/>
              </w:rPr>
              <w:t xml:space="preserve">Универзитет у Београду – Факултет за специјалну едукацију и рехабилитацију), </w:t>
            </w:r>
            <w:r>
              <w:rPr>
                <w:lang w:val="ru-RU"/>
              </w:rPr>
              <w:t>предавач и сви едуканти</w:t>
            </w:r>
          </w:p>
        </w:tc>
      </w:tr>
      <w:tr w:rsidR="00C523FD" w:rsidTr="00D6354B">
        <w:tc>
          <w:tcPr>
            <w:tcW w:w="2157" w:type="dxa"/>
          </w:tcPr>
          <w:p w:rsidR="00C523FD" w:rsidRPr="006828E4" w:rsidRDefault="00C523FD" w:rsidP="00C523FD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15:00 – 16:15</w:t>
            </w:r>
          </w:p>
        </w:tc>
        <w:tc>
          <w:tcPr>
            <w:tcW w:w="2157" w:type="dxa"/>
          </w:tcPr>
          <w:p w:rsidR="00C523FD" w:rsidRPr="006828E4" w:rsidRDefault="00C523FD" w:rsidP="00C523FD">
            <w:pPr>
              <w:pStyle w:val="ListParagraph"/>
              <w:ind w:left="0"/>
              <w:rPr>
                <w:b/>
                <w:lang w:val="sr-Cyrl-RS"/>
              </w:rPr>
            </w:pP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Комуникационе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књиге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-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врсте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lastRenderedPageBreak/>
              <w:t>структура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,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фазе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развоја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функционална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употреба</w:t>
            </w:r>
            <w:proofErr w:type="spellEnd"/>
          </w:p>
        </w:tc>
        <w:tc>
          <w:tcPr>
            <w:tcW w:w="2158" w:type="dxa"/>
          </w:tcPr>
          <w:p w:rsidR="00C523FD" w:rsidRPr="00D7117F" w:rsidRDefault="00C523FD" w:rsidP="00C523FD">
            <w:proofErr w:type="spellStart"/>
            <w:r w:rsidRPr="00D7117F">
              <w:lastRenderedPageBreak/>
              <w:t>Пленарно</w:t>
            </w:r>
            <w:proofErr w:type="spellEnd"/>
            <w:r w:rsidRPr="00D7117F">
              <w:t xml:space="preserve"> и </w:t>
            </w:r>
            <w:proofErr w:type="spellStart"/>
            <w:r w:rsidRPr="00D7117F">
              <w:t>рад</w:t>
            </w:r>
            <w:proofErr w:type="spellEnd"/>
            <w:r w:rsidRPr="00D7117F">
              <w:t xml:space="preserve"> у </w:t>
            </w:r>
            <w:proofErr w:type="spellStart"/>
            <w:r w:rsidRPr="00D7117F">
              <w:t>групи</w:t>
            </w:r>
            <w:proofErr w:type="spellEnd"/>
          </w:p>
        </w:tc>
        <w:tc>
          <w:tcPr>
            <w:tcW w:w="2158" w:type="dxa"/>
          </w:tcPr>
          <w:p w:rsidR="00C523FD" w:rsidRDefault="00C523FD" w:rsidP="00C523FD">
            <w:proofErr w:type="spellStart"/>
            <w:r w:rsidRPr="00D7117F">
              <w:t>проф</w:t>
            </w:r>
            <w:proofErr w:type="spellEnd"/>
            <w:r w:rsidRPr="00D7117F">
              <w:t xml:space="preserve">. </w:t>
            </w:r>
            <w:proofErr w:type="spellStart"/>
            <w:r w:rsidRPr="00D7117F">
              <w:t>др</w:t>
            </w:r>
            <w:proofErr w:type="spellEnd"/>
            <w:r w:rsidRPr="00D7117F">
              <w:t xml:space="preserve"> </w:t>
            </w:r>
            <w:proofErr w:type="spellStart"/>
            <w:r w:rsidRPr="00D7117F">
              <w:t>Мирјана</w:t>
            </w:r>
            <w:proofErr w:type="spellEnd"/>
            <w:r w:rsidRPr="00D7117F">
              <w:t xml:space="preserve"> </w:t>
            </w:r>
            <w:proofErr w:type="spellStart"/>
            <w:r w:rsidRPr="00D7117F">
              <w:t>Ђорђевић</w:t>
            </w:r>
            <w:proofErr w:type="spellEnd"/>
            <w:r w:rsidRPr="00D7117F">
              <w:t xml:space="preserve"> </w:t>
            </w:r>
            <w:r w:rsidRPr="00D7117F">
              <w:lastRenderedPageBreak/>
              <w:t>(</w:t>
            </w:r>
            <w:proofErr w:type="spellStart"/>
            <w:r w:rsidRPr="00D7117F">
              <w:t>Универзитет</w:t>
            </w:r>
            <w:proofErr w:type="spellEnd"/>
            <w:r w:rsidRPr="00D7117F">
              <w:t xml:space="preserve"> у </w:t>
            </w:r>
            <w:proofErr w:type="spellStart"/>
            <w:r w:rsidRPr="00D7117F">
              <w:t>Београду</w:t>
            </w:r>
            <w:proofErr w:type="spellEnd"/>
            <w:r w:rsidRPr="00D7117F">
              <w:t xml:space="preserve"> – </w:t>
            </w:r>
            <w:proofErr w:type="spellStart"/>
            <w:r w:rsidRPr="00D7117F">
              <w:t>Факултет</w:t>
            </w:r>
            <w:proofErr w:type="spellEnd"/>
            <w:r w:rsidRPr="00D7117F">
              <w:t xml:space="preserve"> </w:t>
            </w:r>
            <w:proofErr w:type="spellStart"/>
            <w:r w:rsidRPr="00D7117F">
              <w:t>за</w:t>
            </w:r>
            <w:proofErr w:type="spellEnd"/>
            <w:r w:rsidRPr="00D7117F">
              <w:t xml:space="preserve"> </w:t>
            </w:r>
            <w:proofErr w:type="spellStart"/>
            <w:r w:rsidRPr="00D7117F">
              <w:t>специјалну</w:t>
            </w:r>
            <w:proofErr w:type="spellEnd"/>
            <w:r w:rsidRPr="00D7117F">
              <w:t xml:space="preserve"> </w:t>
            </w:r>
            <w:proofErr w:type="spellStart"/>
            <w:r w:rsidRPr="00D7117F">
              <w:t>едукацију</w:t>
            </w:r>
            <w:proofErr w:type="spellEnd"/>
            <w:r w:rsidRPr="00D7117F">
              <w:t xml:space="preserve"> и </w:t>
            </w:r>
            <w:proofErr w:type="spellStart"/>
            <w:r w:rsidRPr="00D7117F">
              <w:t>рехабилитацију</w:t>
            </w:r>
            <w:proofErr w:type="spellEnd"/>
            <w:r w:rsidRPr="00D7117F">
              <w:t xml:space="preserve">), </w:t>
            </w:r>
            <w:proofErr w:type="spellStart"/>
            <w:r w:rsidRPr="00D7117F">
              <w:t>предавач</w:t>
            </w:r>
            <w:proofErr w:type="spellEnd"/>
            <w:r w:rsidRPr="00D7117F">
              <w:t xml:space="preserve"> и </w:t>
            </w:r>
            <w:proofErr w:type="spellStart"/>
            <w:r w:rsidRPr="00D7117F">
              <w:t>сви</w:t>
            </w:r>
            <w:proofErr w:type="spellEnd"/>
            <w:r w:rsidRPr="00D7117F">
              <w:t xml:space="preserve"> </w:t>
            </w:r>
            <w:proofErr w:type="spellStart"/>
            <w:r w:rsidRPr="00D7117F">
              <w:t>едуканти</w:t>
            </w:r>
            <w:proofErr w:type="spellEnd"/>
          </w:p>
        </w:tc>
      </w:tr>
      <w:tr w:rsidR="00C523FD" w:rsidTr="00D6354B">
        <w:tc>
          <w:tcPr>
            <w:tcW w:w="2157" w:type="dxa"/>
          </w:tcPr>
          <w:p w:rsidR="00C523FD" w:rsidRDefault="00C523FD" w:rsidP="00C523FD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lastRenderedPageBreak/>
              <w:t>16:15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 xml:space="preserve"> – 16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>:30</w:t>
            </w:r>
          </w:p>
        </w:tc>
        <w:tc>
          <w:tcPr>
            <w:tcW w:w="2157" w:type="dxa"/>
          </w:tcPr>
          <w:p w:rsidR="00C523FD" w:rsidRPr="00C523FD" w:rsidRDefault="00C523FD" w:rsidP="00C523FD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Пауза за кафу</w:t>
            </w:r>
          </w:p>
        </w:tc>
        <w:tc>
          <w:tcPr>
            <w:tcW w:w="2158" w:type="dxa"/>
          </w:tcPr>
          <w:p w:rsidR="00C523FD" w:rsidRPr="00D7117F" w:rsidRDefault="00C523FD" w:rsidP="00C523FD"/>
        </w:tc>
        <w:tc>
          <w:tcPr>
            <w:tcW w:w="2158" w:type="dxa"/>
          </w:tcPr>
          <w:p w:rsidR="00C523FD" w:rsidRPr="00D7117F" w:rsidRDefault="00C523FD" w:rsidP="00C523FD"/>
        </w:tc>
      </w:tr>
      <w:tr w:rsidR="00C523FD" w:rsidTr="00D6354B">
        <w:tc>
          <w:tcPr>
            <w:tcW w:w="2157" w:type="dxa"/>
          </w:tcPr>
          <w:p w:rsidR="00C523FD" w:rsidRDefault="00C523FD" w:rsidP="00C523FD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16:30 – 17:45</w:t>
            </w:r>
          </w:p>
        </w:tc>
        <w:tc>
          <w:tcPr>
            <w:tcW w:w="2157" w:type="dxa"/>
          </w:tcPr>
          <w:p w:rsidR="00C523FD" w:rsidRPr="00C523FD" w:rsidRDefault="00C523FD" w:rsidP="00C523FD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</w:rPr>
            </w:pP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Подучавање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употребe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слика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примена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пракси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заснованих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на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доказима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у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стручном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раду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са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комуникационим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таблама</w:t>
            </w:r>
            <w:proofErr w:type="spellEnd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 xml:space="preserve"> и </w:t>
            </w:r>
            <w:proofErr w:type="spellStart"/>
            <w:r w:rsidRPr="00C523FD">
              <w:rPr>
                <w:rStyle w:val="Strong"/>
                <w:b w:val="0"/>
                <w:color w:val="222222"/>
                <w:shd w:val="clear" w:color="auto" w:fill="FFFFFF"/>
              </w:rPr>
              <w:t>књигама</w:t>
            </w:r>
            <w:proofErr w:type="spellEnd"/>
          </w:p>
        </w:tc>
        <w:tc>
          <w:tcPr>
            <w:tcW w:w="2158" w:type="dxa"/>
          </w:tcPr>
          <w:p w:rsidR="00C523FD" w:rsidRPr="00CF57F9" w:rsidRDefault="00C523FD" w:rsidP="00C523FD">
            <w:proofErr w:type="spellStart"/>
            <w:r w:rsidRPr="00CF57F9">
              <w:t>Пленарно</w:t>
            </w:r>
            <w:proofErr w:type="spellEnd"/>
            <w:r w:rsidRPr="00CF57F9">
              <w:t xml:space="preserve"> и </w:t>
            </w:r>
            <w:proofErr w:type="spellStart"/>
            <w:r w:rsidRPr="00CF57F9">
              <w:t>рад</w:t>
            </w:r>
            <w:proofErr w:type="spellEnd"/>
            <w:r w:rsidRPr="00CF57F9">
              <w:t xml:space="preserve"> у </w:t>
            </w:r>
            <w:proofErr w:type="spellStart"/>
            <w:r w:rsidRPr="00CF57F9">
              <w:t>групи</w:t>
            </w:r>
            <w:proofErr w:type="spellEnd"/>
          </w:p>
        </w:tc>
        <w:tc>
          <w:tcPr>
            <w:tcW w:w="2158" w:type="dxa"/>
          </w:tcPr>
          <w:p w:rsidR="00C523FD" w:rsidRDefault="00C523FD" w:rsidP="00C523FD">
            <w:proofErr w:type="spellStart"/>
            <w:r w:rsidRPr="00CF57F9">
              <w:t>проф</w:t>
            </w:r>
            <w:proofErr w:type="spellEnd"/>
            <w:r w:rsidRPr="00CF57F9">
              <w:t xml:space="preserve">. </w:t>
            </w:r>
            <w:proofErr w:type="spellStart"/>
            <w:r w:rsidRPr="00CF57F9">
              <w:t>др</w:t>
            </w:r>
            <w:proofErr w:type="spellEnd"/>
            <w:r w:rsidRPr="00CF57F9">
              <w:t xml:space="preserve"> </w:t>
            </w:r>
            <w:proofErr w:type="spellStart"/>
            <w:r w:rsidRPr="00CF57F9">
              <w:t>Мирјана</w:t>
            </w:r>
            <w:proofErr w:type="spellEnd"/>
            <w:r w:rsidRPr="00CF57F9">
              <w:t xml:space="preserve"> </w:t>
            </w:r>
            <w:proofErr w:type="spellStart"/>
            <w:r w:rsidRPr="00CF57F9">
              <w:t>Ђорђевић</w:t>
            </w:r>
            <w:proofErr w:type="spellEnd"/>
            <w:r w:rsidRPr="00CF57F9">
              <w:t xml:space="preserve"> (</w:t>
            </w:r>
            <w:proofErr w:type="spellStart"/>
            <w:r w:rsidRPr="00CF57F9">
              <w:t>Универзитет</w:t>
            </w:r>
            <w:proofErr w:type="spellEnd"/>
            <w:r w:rsidRPr="00CF57F9">
              <w:t xml:space="preserve"> у </w:t>
            </w:r>
            <w:proofErr w:type="spellStart"/>
            <w:r w:rsidRPr="00CF57F9">
              <w:t>Београду</w:t>
            </w:r>
            <w:proofErr w:type="spellEnd"/>
            <w:r w:rsidRPr="00CF57F9">
              <w:t xml:space="preserve"> – </w:t>
            </w:r>
            <w:proofErr w:type="spellStart"/>
            <w:r w:rsidRPr="00CF57F9">
              <w:t>Факултет</w:t>
            </w:r>
            <w:proofErr w:type="spellEnd"/>
            <w:r w:rsidRPr="00CF57F9">
              <w:t xml:space="preserve"> </w:t>
            </w:r>
            <w:proofErr w:type="spellStart"/>
            <w:r w:rsidRPr="00CF57F9">
              <w:t>за</w:t>
            </w:r>
            <w:proofErr w:type="spellEnd"/>
            <w:r w:rsidRPr="00CF57F9">
              <w:t xml:space="preserve"> </w:t>
            </w:r>
            <w:proofErr w:type="spellStart"/>
            <w:r w:rsidRPr="00CF57F9">
              <w:t>специјалну</w:t>
            </w:r>
            <w:proofErr w:type="spellEnd"/>
            <w:r w:rsidRPr="00CF57F9">
              <w:t xml:space="preserve"> </w:t>
            </w:r>
            <w:proofErr w:type="spellStart"/>
            <w:r w:rsidRPr="00CF57F9">
              <w:t>едукацију</w:t>
            </w:r>
            <w:proofErr w:type="spellEnd"/>
            <w:r w:rsidRPr="00CF57F9">
              <w:t xml:space="preserve"> и </w:t>
            </w:r>
            <w:proofErr w:type="spellStart"/>
            <w:r w:rsidRPr="00CF57F9">
              <w:t>рехабилитацију</w:t>
            </w:r>
            <w:proofErr w:type="spellEnd"/>
            <w:r w:rsidRPr="00CF57F9">
              <w:t xml:space="preserve">), </w:t>
            </w:r>
            <w:proofErr w:type="spellStart"/>
            <w:r w:rsidRPr="00CF57F9">
              <w:t>предавач</w:t>
            </w:r>
            <w:proofErr w:type="spellEnd"/>
            <w:r w:rsidRPr="00CF57F9">
              <w:t xml:space="preserve"> и </w:t>
            </w:r>
            <w:proofErr w:type="spellStart"/>
            <w:r w:rsidRPr="00CF57F9">
              <w:t>сви</w:t>
            </w:r>
            <w:proofErr w:type="spellEnd"/>
            <w:r w:rsidRPr="00CF57F9">
              <w:t xml:space="preserve"> </w:t>
            </w:r>
            <w:proofErr w:type="spellStart"/>
            <w:r w:rsidRPr="00CF57F9">
              <w:t>едуканти</w:t>
            </w:r>
            <w:proofErr w:type="spellEnd"/>
          </w:p>
        </w:tc>
      </w:tr>
      <w:tr w:rsidR="00C523FD" w:rsidTr="00D6354B">
        <w:tc>
          <w:tcPr>
            <w:tcW w:w="2157" w:type="dxa"/>
          </w:tcPr>
          <w:p w:rsidR="00C523FD" w:rsidRDefault="00C523FD" w:rsidP="00C523FD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</w:rPr>
              <w:t>17:4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>5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 xml:space="preserve"> – 18:0</w:t>
            </w:r>
            <w:r>
              <w:rPr>
                <w:rStyle w:val="Strong"/>
                <w:b w:val="0"/>
                <w:color w:val="222222"/>
                <w:shd w:val="clear" w:color="auto" w:fill="FFFFFF"/>
              </w:rPr>
              <w:t>0</w:t>
            </w:r>
          </w:p>
        </w:tc>
        <w:tc>
          <w:tcPr>
            <w:tcW w:w="2157" w:type="dxa"/>
          </w:tcPr>
          <w:p w:rsidR="00C523FD" w:rsidRPr="00C523FD" w:rsidRDefault="00C523FD" w:rsidP="00C523FD">
            <w:pPr>
              <w:pStyle w:val="ListParagraph"/>
              <w:ind w:left="0"/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</w:pPr>
            <w:r>
              <w:rPr>
                <w:rStyle w:val="Strong"/>
                <w:b w:val="0"/>
                <w:color w:val="222222"/>
                <w:shd w:val="clear" w:color="auto" w:fill="FFFFFF"/>
                <w:lang w:val="sr-Cyrl-RS"/>
              </w:rPr>
              <w:t>Завршна интеграција, планирање примене у пракси и евалуација обуке</w:t>
            </w:r>
          </w:p>
        </w:tc>
        <w:tc>
          <w:tcPr>
            <w:tcW w:w="2158" w:type="dxa"/>
          </w:tcPr>
          <w:p w:rsidR="00C523FD" w:rsidRPr="004B74DD" w:rsidRDefault="00C523FD" w:rsidP="00C523FD">
            <w:proofErr w:type="spellStart"/>
            <w:r w:rsidRPr="004B74DD">
              <w:t>Пленарно</w:t>
            </w:r>
            <w:proofErr w:type="spellEnd"/>
            <w:r w:rsidRPr="004B74DD">
              <w:t xml:space="preserve"> и </w:t>
            </w:r>
            <w:proofErr w:type="spellStart"/>
            <w:r w:rsidRPr="004B74DD">
              <w:t>рад</w:t>
            </w:r>
            <w:proofErr w:type="spellEnd"/>
            <w:r w:rsidRPr="004B74DD">
              <w:t xml:space="preserve"> у </w:t>
            </w:r>
            <w:proofErr w:type="spellStart"/>
            <w:r w:rsidRPr="004B74DD">
              <w:t>групи</w:t>
            </w:r>
            <w:proofErr w:type="spellEnd"/>
          </w:p>
        </w:tc>
        <w:tc>
          <w:tcPr>
            <w:tcW w:w="2158" w:type="dxa"/>
          </w:tcPr>
          <w:p w:rsidR="00C523FD" w:rsidRDefault="00C523FD" w:rsidP="00C523FD">
            <w:proofErr w:type="spellStart"/>
            <w:r w:rsidRPr="004B74DD">
              <w:t>проф</w:t>
            </w:r>
            <w:proofErr w:type="spellEnd"/>
            <w:r w:rsidRPr="004B74DD">
              <w:t xml:space="preserve">. </w:t>
            </w:r>
            <w:proofErr w:type="spellStart"/>
            <w:r w:rsidRPr="004B74DD">
              <w:t>др</w:t>
            </w:r>
            <w:proofErr w:type="spellEnd"/>
            <w:r w:rsidRPr="004B74DD">
              <w:t xml:space="preserve"> </w:t>
            </w:r>
            <w:proofErr w:type="spellStart"/>
            <w:r w:rsidRPr="004B74DD">
              <w:t>Мирјана</w:t>
            </w:r>
            <w:proofErr w:type="spellEnd"/>
            <w:r w:rsidRPr="004B74DD">
              <w:t xml:space="preserve"> </w:t>
            </w:r>
            <w:proofErr w:type="spellStart"/>
            <w:r w:rsidRPr="004B74DD">
              <w:t>Ђорђевић</w:t>
            </w:r>
            <w:proofErr w:type="spellEnd"/>
            <w:r w:rsidRPr="004B74DD">
              <w:t xml:space="preserve"> (</w:t>
            </w:r>
            <w:proofErr w:type="spellStart"/>
            <w:r w:rsidRPr="004B74DD">
              <w:t>Универзитет</w:t>
            </w:r>
            <w:proofErr w:type="spellEnd"/>
            <w:r w:rsidRPr="004B74DD">
              <w:t xml:space="preserve"> у </w:t>
            </w:r>
            <w:proofErr w:type="spellStart"/>
            <w:r w:rsidRPr="004B74DD">
              <w:t>Београду</w:t>
            </w:r>
            <w:proofErr w:type="spellEnd"/>
            <w:r w:rsidRPr="004B74DD">
              <w:t xml:space="preserve"> – </w:t>
            </w:r>
            <w:proofErr w:type="spellStart"/>
            <w:r w:rsidRPr="004B74DD">
              <w:t>Факултет</w:t>
            </w:r>
            <w:proofErr w:type="spellEnd"/>
            <w:r w:rsidRPr="004B74DD">
              <w:t xml:space="preserve"> </w:t>
            </w:r>
            <w:proofErr w:type="spellStart"/>
            <w:r w:rsidRPr="004B74DD">
              <w:t>за</w:t>
            </w:r>
            <w:proofErr w:type="spellEnd"/>
            <w:r w:rsidRPr="004B74DD">
              <w:t xml:space="preserve"> </w:t>
            </w:r>
            <w:proofErr w:type="spellStart"/>
            <w:r w:rsidRPr="004B74DD">
              <w:t>специјалну</w:t>
            </w:r>
            <w:proofErr w:type="spellEnd"/>
            <w:r w:rsidRPr="004B74DD">
              <w:t xml:space="preserve"> </w:t>
            </w:r>
            <w:proofErr w:type="spellStart"/>
            <w:r w:rsidRPr="004B74DD">
              <w:t>едукацију</w:t>
            </w:r>
            <w:proofErr w:type="spellEnd"/>
            <w:r w:rsidRPr="004B74DD">
              <w:t xml:space="preserve"> и </w:t>
            </w:r>
            <w:proofErr w:type="spellStart"/>
            <w:r w:rsidRPr="004B74DD">
              <w:t>рехабилитацију</w:t>
            </w:r>
            <w:proofErr w:type="spellEnd"/>
            <w:r w:rsidRPr="004B74DD">
              <w:t xml:space="preserve">), </w:t>
            </w:r>
            <w:proofErr w:type="spellStart"/>
            <w:r w:rsidRPr="004B74DD">
              <w:t>предавач</w:t>
            </w:r>
            <w:proofErr w:type="spellEnd"/>
            <w:r w:rsidRPr="004B74DD">
              <w:t xml:space="preserve"> и </w:t>
            </w:r>
            <w:proofErr w:type="spellStart"/>
            <w:r w:rsidRPr="004B74DD">
              <w:t>сви</w:t>
            </w:r>
            <w:proofErr w:type="spellEnd"/>
            <w:r w:rsidRPr="004B74DD">
              <w:t xml:space="preserve"> </w:t>
            </w:r>
            <w:proofErr w:type="spellStart"/>
            <w:r w:rsidRPr="004B74DD">
              <w:t>едуканти</w:t>
            </w:r>
            <w:proofErr w:type="spellEnd"/>
          </w:p>
        </w:tc>
      </w:tr>
    </w:tbl>
    <w:p w:rsidR="006828E4" w:rsidRDefault="006828E4" w:rsidP="00450D5D">
      <w:pPr>
        <w:rPr>
          <w:rStyle w:val="Strong"/>
          <w:color w:val="222222"/>
          <w:sz w:val="24"/>
          <w:szCs w:val="24"/>
          <w:shd w:val="clear" w:color="auto" w:fill="FFFFFF"/>
        </w:rPr>
      </w:pPr>
    </w:p>
    <w:p w:rsidR="002B1887" w:rsidRPr="00450D5D" w:rsidRDefault="002B1887" w:rsidP="00450D5D">
      <w:pPr>
        <w:rPr>
          <w:b/>
        </w:rPr>
      </w:pPr>
    </w:p>
    <w:sectPr w:rsidR="002B1887" w:rsidRPr="00450D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D5D"/>
    <w:rsid w:val="002B1887"/>
    <w:rsid w:val="00450D5D"/>
    <w:rsid w:val="006828E4"/>
    <w:rsid w:val="008B68E1"/>
    <w:rsid w:val="00B80137"/>
    <w:rsid w:val="00C523FD"/>
    <w:rsid w:val="00CA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D229C"/>
  <w15:chartTrackingRefBased/>
  <w15:docId w15:val="{0160DAEB-CE83-498C-A714-162451A8D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50D5D"/>
    <w:rPr>
      <w:b/>
      <w:bCs/>
    </w:rPr>
  </w:style>
  <w:style w:type="paragraph" w:styleId="ListParagraph">
    <w:name w:val="List Paragraph"/>
    <w:basedOn w:val="Normal"/>
    <w:uiPriority w:val="34"/>
    <w:qFormat/>
    <w:rsid w:val="006828E4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682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7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013-1604</dc:creator>
  <cp:keywords/>
  <dc:description/>
  <cp:lastModifiedBy>013-1604</cp:lastModifiedBy>
  <cp:revision>5</cp:revision>
  <dcterms:created xsi:type="dcterms:W3CDTF">2026-01-26T13:29:00Z</dcterms:created>
  <dcterms:modified xsi:type="dcterms:W3CDTF">2026-07-04T05:56:00Z</dcterms:modified>
</cp:coreProperties>
</file>